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48AF2" w14:textId="0123ADEA" w:rsidR="00F16E35" w:rsidRPr="00E45CEF" w:rsidRDefault="007F2170" w:rsidP="005B6F5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0"/>
        </w:rPr>
      </w:pPr>
      <w:r w:rsidRPr="00E45CEF">
        <w:rPr>
          <w:rFonts w:ascii="Times New Roman" w:hAnsi="Times New Roman" w:cs="Times New Roman"/>
          <w:b/>
          <w:iCs/>
          <w:sz w:val="24"/>
          <w:szCs w:val="20"/>
        </w:rPr>
        <w:t>Załącznik</w:t>
      </w:r>
      <w:r w:rsidR="00EA3B9A" w:rsidRPr="00E45CEF">
        <w:rPr>
          <w:rFonts w:ascii="Times New Roman" w:hAnsi="Times New Roman" w:cs="Times New Roman"/>
          <w:b/>
          <w:iCs/>
          <w:sz w:val="24"/>
          <w:szCs w:val="20"/>
        </w:rPr>
        <w:t xml:space="preserve"> nr 2 </w:t>
      </w:r>
      <w:r w:rsidR="00EA3B9A" w:rsidRPr="00E45CEF">
        <w:rPr>
          <w:rFonts w:ascii="Times New Roman" w:hAnsi="Times New Roman" w:cs="Times New Roman"/>
          <w:iCs/>
          <w:sz w:val="24"/>
          <w:szCs w:val="20"/>
        </w:rPr>
        <w:t>do Regulaminu rekrutacji i udziału w projekcie pn. „Przepis na Opiekę - wsparcie osób potrzebujących wsparcia w codziennym funkcjonowaniu z obszaru Powiatu Piotrkowskiego</w:t>
      </w:r>
      <w:r w:rsidR="00E45CEF" w:rsidRPr="00E45CEF">
        <w:rPr>
          <w:rFonts w:ascii="Times New Roman" w:hAnsi="Times New Roman" w:cs="Times New Roman"/>
          <w:iCs/>
          <w:sz w:val="24"/>
          <w:szCs w:val="20"/>
        </w:rPr>
        <w:t>”</w:t>
      </w:r>
      <w:r w:rsidR="00EA3B9A" w:rsidRPr="00E45CEF">
        <w:rPr>
          <w:rFonts w:ascii="Times New Roman" w:hAnsi="Times New Roman" w:cs="Times New Roman"/>
          <w:iCs/>
          <w:sz w:val="24"/>
          <w:szCs w:val="20"/>
        </w:rPr>
        <w:t xml:space="preserve"> -  </w:t>
      </w:r>
      <w:r w:rsidR="00F16E35" w:rsidRPr="00E45CEF">
        <w:rPr>
          <w:rFonts w:ascii="Times New Roman" w:hAnsi="Times New Roman" w:cs="Times New Roman"/>
          <w:b/>
          <w:iCs/>
          <w:sz w:val="24"/>
          <w:szCs w:val="20"/>
        </w:rPr>
        <w:t xml:space="preserve">Karta oceny stanu </w:t>
      </w:r>
      <w:r w:rsidR="00A979EE">
        <w:rPr>
          <w:rFonts w:ascii="Times New Roman" w:hAnsi="Times New Roman" w:cs="Times New Roman"/>
          <w:b/>
          <w:iCs/>
          <w:sz w:val="24"/>
          <w:szCs w:val="20"/>
        </w:rPr>
        <w:t xml:space="preserve">osoby </w:t>
      </w:r>
      <w:r w:rsidR="00F16E35" w:rsidRPr="00E45CEF">
        <w:rPr>
          <w:rFonts w:ascii="Times New Roman" w:hAnsi="Times New Roman" w:cs="Times New Roman"/>
          <w:b/>
          <w:iCs/>
          <w:sz w:val="24"/>
          <w:szCs w:val="20"/>
        </w:rPr>
        <w:t xml:space="preserve">wg skali </w:t>
      </w:r>
      <w:proofErr w:type="spellStart"/>
      <w:r w:rsidR="00F16E35" w:rsidRPr="00E45CEF">
        <w:rPr>
          <w:rFonts w:ascii="Times New Roman" w:hAnsi="Times New Roman" w:cs="Times New Roman"/>
          <w:b/>
          <w:iCs/>
          <w:sz w:val="24"/>
          <w:szCs w:val="20"/>
        </w:rPr>
        <w:t>Barthel</w:t>
      </w:r>
      <w:proofErr w:type="spellEnd"/>
      <w:r w:rsidR="00F16E35" w:rsidRPr="00E45CEF">
        <w:rPr>
          <w:rFonts w:ascii="Times New Roman" w:hAnsi="Times New Roman" w:cs="Times New Roman"/>
          <w:b/>
          <w:iCs/>
          <w:sz w:val="24"/>
          <w:szCs w:val="20"/>
        </w:rPr>
        <w:t xml:space="preserve"> </w:t>
      </w:r>
      <w:r w:rsidR="00EA3B9A" w:rsidRPr="00E45CEF">
        <w:rPr>
          <w:rFonts w:ascii="Times New Roman" w:hAnsi="Times New Roman" w:cs="Times New Roman"/>
          <w:iCs/>
          <w:sz w:val="24"/>
          <w:szCs w:val="20"/>
        </w:rPr>
        <w:t>.</w:t>
      </w:r>
      <w:r w:rsidR="00F16E35" w:rsidRPr="00E45CEF">
        <w:rPr>
          <w:rFonts w:ascii="Times New Roman" w:hAnsi="Times New Roman" w:cs="Times New Roman"/>
          <w:iCs/>
          <w:sz w:val="24"/>
          <w:szCs w:val="20"/>
        </w:rPr>
        <w:t xml:space="preserve"> </w:t>
      </w:r>
    </w:p>
    <w:p w14:paraId="25032801" w14:textId="77777777" w:rsidR="00DB4DF4" w:rsidRPr="005B6F58" w:rsidRDefault="00DB4DF4" w:rsidP="005B6F58">
      <w:pPr>
        <w:spacing w:after="225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FA4AC9" w14:textId="6327BA61" w:rsidR="00E90EB0" w:rsidRPr="00E90EB0" w:rsidRDefault="00E90EB0" w:rsidP="00E90EB0">
      <w:pPr>
        <w:spacing w:after="183" w:line="276" w:lineRule="auto"/>
        <w:ind w:left="441" w:hanging="10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90EB0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KARTA OCENY STANU </w:t>
      </w:r>
      <w:r w:rsidR="00A979EE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OSOBY </w:t>
      </w:r>
      <w:r w:rsidRPr="00E90EB0">
        <w:rPr>
          <w:rFonts w:ascii="Times New Roman" w:hAnsi="Times New Roman" w:cs="Times New Roman"/>
          <w:b/>
          <w:bCs/>
          <w:iCs/>
          <w:sz w:val="20"/>
          <w:szCs w:val="20"/>
        </w:rPr>
        <w:t>WG SKALI BARTHEL</w:t>
      </w:r>
    </w:p>
    <w:p w14:paraId="1163DC8E" w14:textId="0A06A8DA" w:rsidR="006E231B" w:rsidRPr="00EA3B9A" w:rsidRDefault="00AE317A" w:rsidP="00E90EB0">
      <w:pPr>
        <w:spacing w:after="183" w:line="276" w:lineRule="auto"/>
        <w:ind w:left="441" w:hanging="1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3B9A">
        <w:rPr>
          <w:rFonts w:ascii="Times New Roman" w:eastAsia="Times New Roman" w:hAnsi="Times New Roman" w:cs="Times New Roman"/>
          <w:b/>
          <w:bCs/>
          <w:sz w:val="20"/>
          <w:szCs w:val="20"/>
        </w:rPr>
        <w:t>KIEROWANEGO DO OBJĘCIA PIELĘGNIARSKĄ OPIEKĄ DŁUGOTERMINOWĄ DOMOWĄ</w:t>
      </w:r>
    </w:p>
    <w:p w14:paraId="1B9FF218" w14:textId="3B56F0E2" w:rsidR="00DB4DF4" w:rsidRPr="005B6F58" w:rsidRDefault="00AE317A" w:rsidP="006E231B">
      <w:pPr>
        <w:spacing w:after="74" w:line="276" w:lineRule="auto"/>
        <w:ind w:left="1846" w:hanging="10"/>
        <w:jc w:val="both"/>
        <w:rPr>
          <w:rFonts w:ascii="Times New Roman" w:hAnsi="Times New Roman" w:cs="Times New Roman"/>
          <w:sz w:val="20"/>
          <w:szCs w:val="20"/>
        </w:rPr>
      </w:pPr>
      <w:r w:rsidRPr="005B6F58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14:paraId="6217524A" w14:textId="77671755" w:rsidR="00DB4DF4" w:rsidRPr="005B6F58" w:rsidRDefault="00AE317A" w:rsidP="006F6A08">
      <w:pPr>
        <w:spacing w:after="109" w:line="276" w:lineRule="auto"/>
        <w:ind w:right="2170"/>
        <w:jc w:val="both"/>
        <w:rPr>
          <w:rFonts w:ascii="Times New Roman" w:hAnsi="Times New Roman" w:cs="Times New Roman"/>
          <w:sz w:val="20"/>
          <w:szCs w:val="20"/>
        </w:rPr>
      </w:pPr>
      <w:r w:rsidRPr="005B6F58">
        <w:rPr>
          <w:rFonts w:ascii="Times New Roman" w:eastAsia="Arial" w:hAnsi="Times New Roman" w:cs="Times New Roman"/>
          <w:sz w:val="20"/>
          <w:szCs w:val="20"/>
        </w:rPr>
        <w:t xml:space="preserve">Ocena wg skali opartej na skali </w:t>
      </w:r>
      <w:proofErr w:type="spellStart"/>
      <w:r w:rsidRPr="005B6F58">
        <w:rPr>
          <w:rFonts w:ascii="Times New Roman" w:eastAsia="Arial" w:hAnsi="Times New Roman" w:cs="Times New Roman"/>
          <w:sz w:val="20"/>
          <w:szCs w:val="20"/>
        </w:rPr>
        <w:t>Barthel</w:t>
      </w:r>
      <w:proofErr w:type="spellEnd"/>
      <w:r w:rsidR="005B6F58">
        <w:rPr>
          <w:rStyle w:val="Odwoanieprzypisudolnego"/>
          <w:rFonts w:ascii="Times New Roman" w:eastAsia="Arial" w:hAnsi="Times New Roman" w:cs="Times New Roman"/>
          <w:sz w:val="20"/>
          <w:szCs w:val="20"/>
        </w:rPr>
        <w:footnoteReference w:id="1"/>
      </w:r>
      <w:r w:rsidRPr="005B6F58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14:paraId="160B4C69" w14:textId="6C619A3D" w:rsidR="006E231B" w:rsidRDefault="00AE317A" w:rsidP="005B6F58">
      <w:pPr>
        <w:spacing w:after="0" w:line="276" w:lineRule="auto"/>
        <w:ind w:left="715" w:right="2170" w:hanging="1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5B6F58">
        <w:rPr>
          <w:rFonts w:ascii="Times New Roman" w:eastAsia="Arial" w:hAnsi="Times New Roman" w:cs="Times New Roman"/>
          <w:sz w:val="20"/>
          <w:szCs w:val="20"/>
        </w:rPr>
        <w:t xml:space="preserve">Imię i nazwisko </w:t>
      </w:r>
    </w:p>
    <w:p w14:paraId="0ABC1898" w14:textId="77777777" w:rsidR="006E231B" w:rsidRDefault="006E231B" w:rsidP="006E2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76" w:lineRule="auto"/>
        <w:ind w:left="715" w:right="2170" w:hanging="10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3BCDD57" w14:textId="4A7F2505" w:rsidR="00367AE4" w:rsidRPr="005B6F58" w:rsidRDefault="00367AE4" w:rsidP="006E2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76" w:lineRule="auto"/>
        <w:ind w:left="715" w:right="2170" w:hanging="1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5B6F58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AE317A" w:rsidRPr="005B6F58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14:paraId="7201F71C" w14:textId="77777777" w:rsidR="005B6F58" w:rsidRDefault="00AE317A" w:rsidP="005B6F58">
      <w:pPr>
        <w:spacing w:after="0" w:line="276" w:lineRule="auto"/>
        <w:ind w:left="705" w:right="217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5B6F58">
        <w:rPr>
          <w:rFonts w:ascii="Times New Roman" w:eastAsia="Arial" w:hAnsi="Times New Roman" w:cs="Times New Roman"/>
          <w:sz w:val="20"/>
          <w:szCs w:val="20"/>
        </w:rPr>
        <w:t>Adres</w:t>
      </w:r>
      <w:r w:rsidR="005B6F58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5B6F58">
        <w:rPr>
          <w:rFonts w:ascii="Times New Roman" w:eastAsia="Arial" w:hAnsi="Times New Roman" w:cs="Times New Roman"/>
          <w:sz w:val="20"/>
          <w:szCs w:val="20"/>
        </w:rPr>
        <w:t>zamieszkani</w:t>
      </w:r>
      <w:r w:rsidR="00367AE4" w:rsidRPr="005B6F58">
        <w:rPr>
          <w:rFonts w:ascii="Times New Roman" w:eastAsia="Arial" w:hAnsi="Times New Roman" w:cs="Times New Roman"/>
          <w:sz w:val="20"/>
          <w:szCs w:val="20"/>
        </w:rPr>
        <w:t xml:space="preserve">a </w:t>
      </w:r>
    </w:p>
    <w:p w14:paraId="4E70BB14" w14:textId="5930DACD" w:rsidR="00367AE4" w:rsidRDefault="00367AE4" w:rsidP="006E2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705" w:right="2170"/>
        <w:jc w:val="both"/>
        <w:rPr>
          <w:rFonts w:ascii="Times New Roman" w:hAnsi="Times New Roman" w:cs="Times New Roman"/>
          <w:sz w:val="20"/>
          <w:szCs w:val="20"/>
        </w:rPr>
      </w:pPr>
    </w:p>
    <w:p w14:paraId="4246DC10" w14:textId="337539BD" w:rsidR="006E231B" w:rsidRDefault="006E231B" w:rsidP="006E2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705" w:right="2170"/>
        <w:jc w:val="both"/>
        <w:rPr>
          <w:rFonts w:ascii="Times New Roman" w:hAnsi="Times New Roman" w:cs="Times New Roman"/>
          <w:sz w:val="20"/>
          <w:szCs w:val="20"/>
        </w:rPr>
      </w:pPr>
    </w:p>
    <w:p w14:paraId="3334DF07" w14:textId="77777777" w:rsidR="006E231B" w:rsidRPr="005B6F58" w:rsidRDefault="006E231B" w:rsidP="006E2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705" w:right="2170"/>
        <w:jc w:val="both"/>
        <w:rPr>
          <w:rFonts w:ascii="Times New Roman" w:hAnsi="Times New Roman" w:cs="Times New Roman"/>
          <w:sz w:val="20"/>
          <w:szCs w:val="20"/>
        </w:rPr>
      </w:pPr>
    </w:p>
    <w:p w14:paraId="55C5D6F0" w14:textId="5CA79AAC" w:rsidR="00DB4DF4" w:rsidRDefault="00AE317A" w:rsidP="006E231B">
      <w:pPr>
        <w:spacing w:after="0" w:line="276" w:lineRule="auto"/>
        <w:ind w:left="715" w:right="2170" w:hanging="1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5B6F58">
        <w:rPr>
          <w:rFonts w:ascii="Times New Roman" w:eastAsia="Arial" w:hAnsi="Times New Roman" w:cs="Times New Roman"/>
          <w:sz w:val="20"/>
          <w:szCs w:val="20"/>
        </w:rPr>
        <w:t>Numer P</w:t>
      </w:r>
      <w:r w:rsidR="00B10E49" w:rsidRPr="005B6F58">
        <w:rPr>
          <w:rFonts w:ascii="Times New Roman" w:eastAsia="Arial" w:hAnsi="Times New Roman" w:cs="Times New Roman"/>
          <w:sz w:val="20"/>
          <w:szCs w:val="20"/>
        </w:rPr>
        <w:t>ESEL</w:t>
      </w:r>
      <w:r w:rsidRPr="005B6F58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6F6A08">
        <w:rPr>
          <w:rFonts w:ascii="Times New Roman" w:eastAsia="Arial" w:hAnsi="Times New Roman" w:cs="Times New Roman"/>
          <w:sz w:val="20"/>
          <w:szCs w:val="20"/>
        </w:rPr>
        <w:t>(</w:t>
      </w:r>
      <w:r w:rsidRPr="005B6F58">
        <w:rPr>
          <w:rFonts w:ascii="Times New Roman" w:eastAsia="Arial" w:hAnsi="Times New Roman" w:cs="Times New Roman"/>
          <w:sz w:val="20"/>
          <w:szCs w:val="20"/>
        </w:rPr>
        <w:t>w przypadku braku numeru P</w:t>
      </w:r>
      <w:r w:rsidR="00B10E49" w:rsidRPr="005B6F58">
        <w:rPr>
          <w:rFonts w:ascii="Times New Roman" w:eastAsia="Arial" w:hAnsi="Times New Roman" w:cs="Times New Roman"/>
          <w:sz w:val="20"/>
          <w:szCs w:val="20"/>
        </w:rPr>
        <w:t>ESEL</w:t>
      </w:r>
      <w:r w:rsidRPr="005B6F58">
        <w:rPr>
          <w:rFonts w:ascii="Times New Roman" w:eastAsia="Arial" w:hAnsi="Times New Roman" w:cs="Times New Roman"/>
          <w:sz w:val="20"/>
          <w:szCs w:val="20"/>
        </w:rPr>
        <w:t xml:space="preserve">, numer </w:t>
      </w:r>
      <w:r w:rsidR="006F6A08">
        <w:rPr>
          <w:rFonts w:ascii="Times New Roman" w:eastAsia="Arial" w:hAnsi="Times New Roman" w:cs="Times New Roman"/>
          <w:sz w:val="20"/>
          <w:szCs w:val="20"/>
        </w:rPr>
        <w:t xml:space="preserve">i nazwę </w:t>
      </w:r>
      <w:r w:rsidRPr="005B6F58">
        <w:rPr>
          <w:rFonts w:ascii="Times New Roman" w:eastAsia="Arial" w:hAnsi="Times New Roman" w:cs="Times New Roman"/>
          <w:sz w:val="20"/>
          <w:szCs w:val="20"/>
        </w:rPr>
        <w:t>dokumentu</w:t>
      </w:r>
      <w:r w:rsidR="00B10E49" w:rsidRPr="005B6F58">
        <w:rPr>
          <w:rFonts w:ascii="Times New Roman" w:eastAsia="Arial" w:hAnsi="Times New Roman" w:cs="Times New Roman"/>
          <w:sz w:val="20"/>
          <w:szCs w:val="20"/>
        </w:rPr>
        <w:t xml:space="preserve"> p</w:t>
      </w:r>
      <w:r w:rsidRPr="005B6F58">
        <w:rPr>
          <w:rFonts w:ascii="Times New Roman" w:eastAsia="Arial" w:hAnsi="Times New Roman" w:cs="Times New Roman"/>
          <w:sz w:val="20"/>
          <w:szCs w:val="20"/>
        </w:rPr>
        <w:t>otwierdzającego tożsamość</w:t>
      </w:r>
      <w:r w:rsidR="006F6A08">
        <w:rPr>
          <w:rFonts w:ascii="Times New Roman" w:eastAsia="Arial" w:hAnsi="Times New Roman" w:cs="Times New Roman"/>
          <w:sz w:val="20"/>
          <w:szCs w:val="20"/>
        </w:rPr>
        <w:t>)</w:t>
      </w:r>
    </w:p>
    <w:p w14:paraId="540B18E6" w14:textId="48C7007A" w:rsidR="006E231B" w:rsidRDefault="006E231B" w:rsidP="006E2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98" w:line="276" w:lineRule="auto"/>
        <w:ind w:left="715" w:right="2170" w:hanging="10"/>
        <w:jc w:val="both"/>
        <w:rPr>
          <w:rFonts w:ascii="Times New Roman" w:hAnsi="Times New Roman" w:cs="Times New Roman"/>
          <w:sz w:val="20"/>
          <w:szCs w:val="20"/>
        </w:rPr>
      </w:pPr>
    </w:p>
    <w:p w14:paraId="156A28C2" w14:textId="77777777" w:rsidR="006E231B" w:rsidRPr="005B6F58" w:rsidRDefault="006E231B" w:rsidP="006E2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98" w:line="276" w:lineRule="auto"/>
        <w:ind w:left="715" w:right="2170" w:hanging="10"/>
        <w:jc w:val="both"/>
        <w:rPr>
          <w:rFonts w:ascii="Times New Roman" w:hAnsi="Times New Roman" w:cs="Times New Roman"/>
          <w:sz w:val="20"/>
          <w:szCs w:val="20"/>
        </w:rPr>
      </w:pPr>
    </w:p>
    <w:p w14:paraId="4EBF7052" w14:textId="77777777" w:rsidR="00600545" w:rsidRDefault="00600545" w:rsidP="006E231B">
      <w:pPr>
        <w:pStyle w:val="Tytu"/>
        <w:jc w:val="center"/>
        <w:rPr>
          <w:rFonts w:ascii="Times New Roman" w:hAnsi="Times New Roman" w:cs="Times New Roman"/>
          <w:sz w:val="28"/>
          <w:szCs w:val="28"/>
        </w:rPr>
      </w:pPr>
    </w:p>
    <w:p w14:paraId="50757F6C" w14:textId="41B8DF76" w:rsidR="00367AE4" w:rsidRPr="006E231B" w:rsidRDefault="00AE317A" w:rsidP="006E231B">
      <w:pPr>
        <w:pStyle w:val="Tytu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31B">
        <w:rPr>
          <w:rFonts w:ascii="Times New Roman" w:hAnsi="Times New Roman" w:cs="Times New Roman"/>
          <w:sz w:val="28"/>
          <w:szCs w:val="28"/>
        </w:rPr>
        <w:t xml:space="preserve">Ocena </w:t>
      </w:r>
      <w:r w:rsidR="00A979EE">
        <w:rPr>
          <w:rFonts w:ascii="Times New Roman" w:hAnsi="Times New Roman" w:cs="Times New Roman"/>
          <w:sz w:val="28"/>
          <w:szCs w:val="28"/>
        </w:rPr>
        <w:t xml:space="preserve">osoby </w:t>
      </w:r>
      <w:r w:rsidRPr="006E231B">
        <w:rPr>
          <w:rFonts w:ascii="Times New Roman" w:hAnsi="Times New Roman" w:cs="Times New Roman"/>
          <w:sz w:val="28"/>
          <w:szCs w:val="28"/>
        </w:rPr>
        <w:t xml:space="preserve">wg skali </w:t>
      </w:r>
      <w:proofErr w:type="spellStart"/>
      <w:r w:rsidRPr="006E231B">
        <w:rPr>
          <w:rFonts w:ascii="Times New Roman" w:hAnsi="Times New Roman" w:cs="Times New Roman"/>
          <w:sz w:val="28"/>
          <w:szCs w:val="28"/>
        </w:rPr>
        <w:t>Barthel</w:t>
      </w:r>
      <w:proofErr w:type="spellEnd"/>
    </w:p>
    <w:tbl>
      <w:tblPr>
        <w:tblStyle w:val="TableGrid"/>
        <w:tblW w:w="5000" w:type="pct"/>
        <w:tblInd w:w="0" w:type="dxa"/>
        <w:tblCellMar>
          <w:top w:w="42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"/>
        <w:gridCol w:w="8842"/>
        <w:gridCol w:w="1178"/>
      </w:tblGrid>
      <w:tr w:rsidR="00DB4DF4" w:rsidRPr="005B6F58" w14:paraId="5A89AB65" w14:textId="77777777" w:rsidTr="00600545">
        <w:trPr>
          <w:trHeight w:val="313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1CCD" w14:textId="77777777" w:rsidR="00DB4DF4" w:rsidRPr="005B6F58" w:rsidRDefault="00AE317A" w:rsidP="005B6F58">
            <w:pPr>
              <w:spacing w:line="276" w:lineRule="auto"/>
              <w:ind w:left="7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Lp. </w:t>
            </w:r>
          </w:p>
        </w:tc>
        <w:tc>
          <w:tcPr>
            <w:tcW w:w="4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C979" w14:textId="6D1E14B9" w:rsidR="00DB4DF4" w:rsidRPr="005B6F58" w:rsidRDefault="00AE317A" w:rsidP="005B6F58">
            <w:pPr>
              <w:spacing w:line="276" w:lineRule="auto"/>
              <w:ind w:righ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>Czynność</w:t>
            </w:r>
            <w:r w:rsidR="005B6F58">
              <w:rPr>
                <w:rStyle w:val="Odwoanieprzypisudolnego"/>
                <w:rFonts w:ascii="Times New Roman" w:eastAsia="Arial" w:hAnsi="Times New Roman" w:cs="Times New Roman"/>
                <w:sz w:val="20"/>
                <w:szCs w:val="20"/>
              </w:rPr>
              <w:footnoteReference w:id="2"/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2176" w14:textId="70A7A338" w:rsidR="00DB4DF4" w:rsidRPr="005B6F58" w:rsidRDefault="00AE317A" w:rsidP="005B6F58">
            <w:pPr>
              <w:spacing w:line="276" w:lineRule="auto"/>
              <w:ind w:righ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>Wynik</w:t>
            </w:r>
            <w:r w:rsidR="0065282C">
              <w:rPr>
                <w:rStyle w:val="Odwoanieprzypisudolnego"/>
                <w:rFonts w:ascii="Times New Roman" w:eastAsia="Arial" w:hAnsi="Times New Roman" w:cs="Times New Roman"/>
                <w:sz w:val="20"/>
                <w:szCs w:val="20"/>
              </w:rPr>
              <w:footnoteReference w:id="3"/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4DF4" w:rsidRPr="005B6F58" w14:paraId="11850392" w14:textId="77777777" w:rsidTr="00600545">
        <w:trPr>
          <w:trHeight w:val="1226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2186" w14:textId="77777777" w:rsidR="00DB4DF4" w:rsidRPr="005B6F58" w:rsidRDefault="00AE317A" w:rsidP="005B6F58">
            <w:pPr>
              <w:spacing w:line="276" w:lineRule="auto"/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F7BB" w14:textId="77777777" w:rsidR="00DB4DF4" w:rsidRPr="005B6F58" w:rsidRDefault="00AE317A" w:rsidP="005B6F58">
            <w:pPr>
              <w:spacing w:after="125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Spożywanie posiłków: </w:t>
            </w:r>
          </w:p>
          <w:p w14:paraId="12FFAA10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nie jest w stanie samodzielnie jeść </w:t>
            </w:r>
          </w:p>
          <w:p w14:paraId="752BD54B" w14:textId="77777777" w:rsidR="00F16E35" w:rsidRPr="005B6F58" w:rsidRDefault="00AE317A" w:rsidP="005B6F58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potrzebuje pomocy w krojeniu, smarowaniu masłem itp. lub wymaga zmodyfikowanej diety </w:t>
            </w:r>
          </w:p>
          <w:p w14:paraId="2DA281E7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samodzielny, niezależny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44DF" w14:textId="77777777" w:rsidR="00DB4DF4" w:rsidRPr="005B6F58" w:rsidRDefault="00AE317A" w:rsidP="005B6F58">
            <w:pPr>
              <w:spacing w:line="276" w:lineRule="auto"/>
              <w:ind w:left="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4DF4" w:rsidRPr="005B6F58" w14:paraId="2A51929E" w14:textId="77777777" w:rsidTr="00600545">
        <w:trPr>
          <w:trHeight w:val="1301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6A260" w14:textId="77777777" w:rsidR="00DB4DF4" w:rsidRPr="005B6F58" w:rsidRDefault="00AE317A" w:rsidP="005B6F58">
            <w:pPr>
              <w:spacing w:line="276" w:lineRule="auto"/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4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0867" w14:textId="77777777" w:rsidR="00DB4DF4" w:rsidRPr="005B6F58" w:rsidRDefault="00AE317A" w:rsidP="005B6F58">
            <w:pPr>
              <w:spacing w:after="127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Przemieszczanie się z łóżka na krzesło i z powrotem, siadanie: </w:t>
            </w:r>
          </w:p>
          <w:p w14:paraId="3B7F34DB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nie jest w stanie; nie zachowuje równowagi przy siedzeniu </w:t>
            </w:r>
          </w:p>
          <w:p w14:paraId="1A1B7C72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większa pomoc fizyczna (jedna lub dwie osoby) </w:t>
            </w:r>
          </w:p>
          <w:p w14:paraId="2B81CE73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mniejsza pomoc słowna lub fizyczna </w:t>
            </w:r>
          </w:p>
          <w:p w14:paraId="2DD9CBA0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samodzielny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754C" w14:textId="77777777" w:rsidR="00DB4DF4" w:rsidRPr="005B6F58" w:rsidRDefault="00AE317A" w:rsidP="005B6F58">
            <w:pPr>
              <w:spacing w:line="276" w:lineRule="auto"/>
              <w:ind w:left="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4DF4" w:rsidRPr="005B6F58" w14:paraId="0BDFF71F" w14:textId="77777777" w:rsidTr="00600545">
        <w:trPr>
          <w:trHeight w:val="1093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27F1C" w14:textId="77777777" w:rsidR="00DB4DF4" w:rsidRPr="005B6F58" w:rsidRDefault="00AE317A" w:rsidP="005B6F58">
            <w:pPr>
              <w:spacing w:line="276" w:lineRule="auto"/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4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0221" w14:textId="77777777" w:rsidR="00DB4DF4" w:rsidRPr="005B6F58" w:rsidRDefault="00AE317A" w:rsidP="005B6F58">
            <w:pPr>
              <w:spacing w:after="125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Utrzymanie higieny osobistej: </w:t>
            </w:r>
          </w:p>
          <w:p w14:paraId="59F5853A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potrzebuje pomocy przy czynnościach osobistych </w:t>
            </w:r>
          </w:p>
          <w:p w14:paraId="3B04E8B9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niezależny przy myciu twarzy, czesaniu się, myciu zębów (z zapewnionymi pomocami)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D534" w14:textId="77777777" w:rsidR="00DB4DF4" w:rsidRPr="005B6F58" w:rsidRDefault="00AE317A" w:rsidP="005B6F58">
            <w:pPr>
              <w:spacing w:line="276" w:lineRule="auto"/>
              <w:ind w:left="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4DF4" w:rsidRPr="005B6F58" w14:paraId="1BF0F2F2" w14:textId="77777777" w:rsidTr="00600545">
        <w:trPr>
          <w:trHeight w:val="1081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87B3" w14:textId="77777777" w:rsidR="00DB4DF4" w:rsidRDefault="00AE317A" w:rsidP="005B6F58">
            <w:pPr>
              <w:spacing w:line="276" w:lineRule="auto"/>
              <w:ind w:right="3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 xml:space="preserve">4 </w:t>
            </w:r>
          </w:p>
          <w:p w14:paraId="2A1821D3" w14:textId="5048BB5C" w:rsidR="0065282C" w:rsidRPr="0065282C" w:rsidRDefault="0065282C" w:rsidP="005B6F58">
            <w:pPr>
              <w:spacing w:line="276" w:lineRule="auto"/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7304" w14:textId="77777777" w:rsidR="00DB4DF4" w:rsidRPr="005B6F58" w:rsidRDefault="00AE317A" w:rsidP="005B6F58">
            <w:pPr>
              <w:spacing w:after="127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Korzystanie z toalety (WC) </w:t>
            </w:r>
          </w:p>
          <w:p w14:paraId="100758B7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zależny </w:t>
            </w:r>
          </w:p>
          <w:p w14:paraId="04E32C7E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potrzebuje pomocy, ale może coś zrobić sam </w:t>
            </w:r>
          </w:p>
          <w:p w14:paraId="1A2E803E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niezależny, zdejmowanie, zakładanie, ubieranie się, podcieranie się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9348" w14:textId="77777777" w:rsidR="00DB4DF4" w:rsidRPr="005B6F58" w:rsidRDefault="00AE317A" w:rsidP="005B6F58">
            <w:pPr>
              <w:spacing w:line="276" w:lineRule="auto"/>
              <w:ind w:left="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4DF4" w:rsidRPr="005B6F58" w14:paraId="54C25991" w14:textId="77777777" w:rsidTr="00600545">
        <w:trPr>
          <w:trHeight w:val="800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F3D3" w14:textId="77777777" w:rsidR="00DB4DF4" w:rsidRPr="005B6F58" w:rsidRDefault="00AE317A" w:rsidP="005B6F58">
            <w:pPr>
              <w:spacing w:line="276" w:lineRule="auto"/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4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AB30" w14:textId="77777777" w:rsidR="00DB4DF4" w:rsidRPr="005B6F58" w:rsidRDefault="00AE317A" w:rsidP="005B6F58">
            <w:pPr>
              <w:spacing w:after="127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Mycie, kąpiel całego ciała: </w:t>
            </w:r>
          </w:p>
          <w:p w14:paraId="13F6197F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zależny </w:t>
            </w:r>
          </w:p>
          <w:p w14:paraId="633CD46F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niezależny lub pod prysznicem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821D" w14:textId="77777777" w:rsidR="00DB4DF4" w:rsidRPr="005B6F58" w:rsidRDefault="00AE317A" w:rsidP="005B6F58">
            <w:pPr>
              <w:spacing w:line="276" w:lineRule="auto"/>
              <w:ind w:left="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4DF4" w:rsidRPr="005B6F58" w14:paraId="320C9D8C" w14:textId="77777777" w:rsidTr="00600545">
        <w:trPr>
          <w:trHeight w:val="1289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2F102" w14:textId="77777777" w:rsidR="00DB4DF4" w:rsidRPr="005B6F58" w:rsidRDefault="00AE317A" w:rsidP="005B6F58">
            <w:pPr>
              <w:spacing w:line="276" w:lineRule="auto"/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4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B1B2" w14:textId="77777777" w:rsidR="00DB4DF4" w:rsidRPr="005B6F58" w:rsidRDefault="00AE317A" w:rsidP="005B6F58">
            <w:pPr>
              <w:spacing w:after="125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Poruszanie się po powierzchniach płaskich: </w:t>
            </w:r>
          </w:p>
          <w:p w14:paraId="79F1B694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nie porusza się lub &lt; 50 m </w:t>
            </w:r>
          </w:p>
          <w:p w14:paraId="48F63F74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niezależny na wózku; wliczając zakręty &gt; 50 m </w:t>
            </w:r>
          </w:p>
          <w:p w14:paraId="29ED305D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spacery z pomocą słowną lub fizyczną jednej osoby &gt; 50 m </w:t>
            </w:r>
          </w:p>
          <w:p w14:paraId="0B6536DB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>- niezależny, ale może potrzebować pewnej pomocy, np. laski &gt; 50 m</w:t>
            </w: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2595" w14:textId="77777777" w:rsidR="00DB4DF4" w:rsidRPr="005B6F58" w:rsidRDefault="00AE317A" w:rsidP="005B6F58">
            <w:pPr>
              <w:spacing w:line="276" w:lineRule="auto"/>
              <w:ind w:left="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4DF4" w:rsidRPr="005B6F58" w14:paraId="7BDDEA35" w14:textId="77777777" w:rsidTr="00600545">
        <w:trPr>
          <w:trHeight w:val="1280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4C439" w14:textId="77777777" w:rsidR="00DB4DF4" w:rsidRPr="005B6F58" w:rsidRDefault="00AE317A" w:rsidP="005B6F58">
            <w:pPr>
              <w:spacing w:line="276" w:lineRule="auto"/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4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99AC" w14:textId="77777777" w:rsidR="00DB4DF4" w:rsidRPr="005B6F58" w:rsidRDefault="00AE317A" w:rsidP="005B6F58">
            <w:pPr>
              <w:spacing w:after="125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Wchodzenie i schodzenie po schodach: </w:t>
            </w:r>
          </w:p>
          <w:p w14:paraId="145C2298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nie jest w stanie </w:t>
            </w:r>
          </w:p>
          <w:p w14:paraId="2DA7E328" w14:textId="77777777" w:rsidR="00F16E35" w:rsidRPr="005B6F58" w:rsidRDefault="00AE317A" w:rsidP="005B6F58">
            <w:pPr>
              <w:spacing w:line="276" w:lineRule="auto"/>
              <w:ind w:right="2999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potrzebuje pomocy słownej, fizycznej; przenoszenie </w:t>
            </w:r>
          </w:p>
          <w:p w14:paraId="1CC24961" w14:textId="77777777" w:rsidR="00DB4DF4" w:rsidRPr="005B6F58" w:rsidRDefault="00AE317A" w:rsidP="005B6F58">
            <w:pPr>
              <w:spacing w:line="276" w:lineRule="auto"/>
              <w:ind w:right="299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>- samodzielny</w:t>
            </w: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CB87" w14:textId="77777777" w:rsidR="00DB4DF4" w:rsidRPr="005B6F58" w:rsidRDefault="00AE317A" w:rsidP="005B6F58">
            <w:pPr>
              <w:spacing w:line="276" w:lineRule="auto"/>
              <w:ind w:left="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4DF4" w:rsidRPr="005B6F58" w14:paraId="7AC49807" w14:textId="77777777" w:rsidTr="00600545">
        <w:trPr>
          <w:trHeight w:val="1279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EF03D" w14:textId="77777777" w:rsidR="00DB4DF4" w:rsidRPr="005B6F58" w:rsidRDefault="00AE317A" w:rsidP="005B6F58">
            <w:pPr>
              <w:spacing w:line="276" w:lineRule="auto"/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4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06BD" w14:textId="77777777" w:rsidR="00DB4DF4" w:rsidRPr="005B6F58" w:rsidRDefault="00AE317A" w:rsidP="005B6F58">
            <w:pPr>
              <w:spacing w:after="125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Ubieranie się i rozbieranie: </w:t>
            </w:r>
          </w:p>
          <w:p w14:paraId="21264B71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zależny </w:t>
            </w:r>
          </w:p>
          <w:p w14:paraId="5528EC2A" w14:textId="77777777" w:rsidR="00F16E35" w:rsidRPr="005B6F58" w:rsidRDefault="00AE317A" w:rsidP="005B6F58">
            <w:pPr>
              <w:spacing w:line="276" w:lineRule="auto"/>
              <w:ind w:right="124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potrzebuje pomocy, ale może wykonywać połowę czynności bez pomocy </w:t>
            </w:r>
          </w:p>
          <w:p w14:paraId="1DF8F75A" w14:textId="77777777" w:rsidR="00DB4DF4" w:rsidRPr="005B6F58" w:rsidRDefault="00AE317A" w:rsidP="005B6F58">
            <w:pPr>
              <w:spacing w:line="276" w:lineRule="auto"/>
              <w:ind w:right="12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>- niezależny w zapinaniu guzików, zamka, sznurowadeł itp.</w:t>
            </w: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0757" w14:textId="77777777" w:rsidR="00DB4DF4" w:rsidRPr="005B6F58" w:rsidRDefault="00AE317A" w:rsidP="005B6F58">
            <w:pPr>
              <w:spacing w:line="276" w:lineRule="auto"/>
              <w:ind w:left="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4DF4" w:rsidRPr="005B6F58" w14:paraId="054C7272" w14:textId="77777777" w:rsidTr="00600545">
        <w:trPr>
          <w:trHeight w:val="1106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93575" w14:textId="77777777" w:rsidR="00DB4DF4" w:rsidRPr="005B6F58" w:rsidRDefault="00AE317A" w:rsidP="005B6F58">
            <w:pPr>
              <w:spacing w:line="276" w:lineRule="auto"/>
              <w:ind w:left="4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4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BF83" w14:textId="77777777" w:rsidR="00DB4DF4" w:rsidRPr="005B6F58" w:rsidRDefault="00AE317A" w:rsidP="005B6F58">
            <w:pPr>
              <w:spacing w:after="125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Kontrolowanie stolca / zwieracza odbytu: </w:t>
            </w:r>
          </w:p>
          <w:p w14:paraId="15440804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nie panuje nad oddawaniem stolca lub potrzebuje lewatyw </w:t>
            </w:r>
          </w:p>
          <w:p w14:paraId="6DF44C01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czasami popuszcza (zdarzenia przypadkowe) </w:t>
            </w:r>
          </w:p>
          <w:p w14:paraId="5014B84D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>- panuje, utrzymuje stolec</w:t>
            </w: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3837" w14:textId="77777777" w:rsidR="00DB4DF4" w:rsidRPr="005B6F58" w:rsidRDefault="00AE317A" w:rsidP="005B6F58">
            <w:pPr>
              <w:spacing w:line="276" w:lineRule="auto"/>
              <w:ind w:lef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4DF4" w:rsidRPr="005B6F58" w14:paraId="2DDBCBF1" w14:textId="77777777" w:rsidTr="00600545">
        <w:trPr>
          <w:trHeight w:val="1543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F386F" w14:textId="77777777" w:rsidR="00DB4DF4" w:rsidRPr="005B6F58" w:rsidRDefault="00AE317A" w:rsidP="005B6F58">
            <w:pPr>
              <w:spacing w:line="276" w:lineRule="auto"/>
              <w:ind w:left="1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4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DCEF" w14:textId="77777777" w:rsidR="00DB4DF4" w:rsidRPr="005B6F58" w:rsidRDefault="00AE317A" w:rsidP="005B6F58">
            <w:pPr>
              <w:spacing w:after="127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Kontrolowanie moczu / zwieracza pęcherza moczowego: </w:t>
            </w:r>
          </w:p>
          <w:p w14:paraId="1D8C71CD" w14:textId="77777777" w:rsidR="00DB4DF4" w:rsidRPr="005B6F58" w:rsidRDefault="00AE317A" w:rsidP="005B6F58">
            <w:pPr>
              <w:spacing w:line="276" w:lineRule="auto"/>
              <w:ind w:left="281" w:right="929" w:hanging="2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nie panuje nad oddawaniem moczu lub cewnikowany i przez to niesamodzielny </w:t>
            </w:r>
          </w:p>
          <w:p w14:paraId="2FF6890F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5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czasami popuszcza (zdarzenia przypadkowe) </w:t>
            </w:r>
          </w:p>
          <w:p w14:paraId="1FF4D825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10 </w:t>
            </w: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>- panuje, utrzymuje mocz</w:t>
            </w: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D92A" w14:textId="77777777" w:rsidR="00DB4DF4" w:rsidRPr="005B6F58" w:rsidRDefault="00AE317A" w:rsidP="005B6F58">
            <w:pPr>
              <w:spacing w:line="276" w:lineRule="auto"/>
              <w:ind w:lef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4DF4" w:rsidRPr="005B6F58" w14:paraId="472550CE" w14:textId="77777777" w:rsidTr="00600545">
        <w:trPr>
          <w:trHeight w:val="351"/>
        </w:trPr>
        <w:tc>
          <w:tcPr>
            <w:tcW w:w="44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B26B" w14:textId="64875DC3" w:rsidR="00DB4DF4" w:rsidRPr="005B6F58" w:rsidRDefault="00AE317A" w:rsidP="005B6F58">
            <w:pPr>
              <w:spacing w:after="115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Wynik kwalifikacji</w:t>
            </w:r>
            <w:r w:rsidR="0065282C">
              <w:rPr>
                <w:rStyle w:val="Odwoanieprzypisudolnego"/>
                <w:rFonts w:ascii="Times New Roman" w:eastAsia="Arial" w:hAnsi="Times New Roman" w:cs="Times New Roman"/>
                <w:b/>
                <w:sz w:val="20"/>
                <w:szCs w:val="20"/>
              </w:rPr>
              <w:footnoteReference w:id="4"/>
            </w:r>
          </w:p>
          <w:p w14:paraId="7B6892DA" w14:textId="77777777" w:rsidR="00DB4DF4" w:rsidRPr="005B6F58" w:rsidRDefault="00AE317A" w:rsidP="005B6F5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A92E" w14:textId="77777777" w:rsidR="00DB4DF4" w:rsidRPr="005B6F58" w:rsidRDefault="00AE317A" w:rsidP="005B6F58">
            <w:pPr>
              <w:spacing w:line="276" w:lineRule="auto"/>
              <w:ind w:lef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F5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7D99DBDA" w14:textId="77777777" w:rsidR="00DB4DF4" w:rsidRPr="005B6F58" w:rsidRDefault="00AE317A" w:rsidP="005B6F58">
      <w:pPr>
        <w:spacing w:after="9" w:line="276" w:lineRule="auto"/>
        <w:ind w:left="497"/>
        <w:jc w:val="both"/>
        <w:rPr>
          <w:rFonts w:ascii="Times New Roman" w:hAnsi="Times New Roman" w:cs="Times New Roman"/>
          <w:sz w:val="20"/>
          <w:szCs w:val="20"/>
        </w:rPr>
      </w:pPr>
      <w:r w:rsidRPr="005B6F58">
        <w:rPr>
          <w:rFonts w:ascii="Times New Roman" w:eastAsia="Arial" w:hAnsi="Times New Roman" w:cs="Times New Roman"/>
          <w:b/>
          <w:sz w:val="20"/>
          <w:szCs w:val="20"/>
        </w:rPr>
        <w:t xml:space="preserve"> </w:t>
      </w:r>
    </w:p>
    <w:p w14:paraId="22C7076C" w14:textId="77777777" w:rsidR="00DB4DF4" w:rsidRPr="005B6F58" w:rsidRDefault="00AE317A" w:rsidP="005B6F58">
      <w:pPr>
        <w:spacing w:after="0" w:line="276" w:lineRule="auto"/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5B6F58">
        <w:rPr>
          <w:rFonts w:ascii="Times New Roman" w:eastAsia="Arial" w:hAnsi="Times New Roman" w:cs="Times New Roman"/>
          <w:b/>
          <w:sz w:val="20"/>
          <w:szCs w:val="20"/>
        </w:rPr>
        <w:t xml:space="preserve">Wynik oceny stanu zdrowia: </w:t>
      </w:r>
    </w:p>
    <w:p w14:paraId="2239FBC2" w14:textId="77777777" w:rsidR="00600545" w:rsidRDefault="00600545" w:rsidP="005B6F58">
      <w:pPr>
        <w:spacing w:after="0" w:line="276" w:lineRule="auto"/>
        <w:ind w:left="283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487478B9" w14:textId="1FAF46C0" w:rsidR="00DB4DF4" w:rsidRPr="005B6F58" w:rsidRDefault="00AE317A" w:rsidP="005B6F58">
      <w:pPr>
        <w:spacing w:after="0" w:line="276" w:lineRule="auto"/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5B6F58">
        <w:rPr>
          <w:rFonts w:ascii="Times New Roman" w:eastAsia="Arial" w:hAnsi="Times New Roman" w:cs="Times New Roman"/>
          <w:sz w:val="20"/>
          <w:szCs w:val="20"/>
        </w:rPr>
        <w:t xml:space="preserve">Stwierdzam, że wyżej wymieniona osoba </w:t>
      </w:r>
      <w:r w:rsidRPr="00600545">
        <w:rPr>
          <w:rFonts w:ascii="Times New Roman" w:eastAsia="Arial" w:hAnsi="Times New Roman" w:cs="Times New Roman"/>
          <w:b/>
          <w:bCs/>
          <w:sz w:val="20"/>
          <w:szCs w:val="20"/>
        </w:rPr>
        <w:t>wymaga/nie wymaga</w:t>
      </w:r>
      <w:r w:rsidR="006E231B">
        <w:rPr>
          <w:rStyle w:val="Odwoanieprzypisudolnego"/>
          <w:rFonts w:ascii="Times New Roman" w:eastAsia="Times New Roman" w:hAnsi="Times New Roman" w:cs="Times New Roman"/>
          <w:b/>
          <w:sz w:val="20"/>
          <w:szCs w:val="20"/>
        </w:rPr>
        <w:footnoteReference w:id="5"/>
      </w:r>
      <w:r w:rsidRPr="005B6F58">
        <w:rPr>
          <w:rFonts w:ascii="Times New Roman" w:eastAsia="Arial" w:hAnsi="Times New Roman" w:cs="Times New Roman"/>
          <w:sz w:val="20"/>
          <w:szCs w:val="20"/>
          <w:vertAlign w:val="subscript"/>
        </w:rPr>
        <w:t xml:space="preserve"> </w:t>
      </w:r>
      <w:r w:rsidRPr="005B6F58">
        <w:rPr>
          <w:rFonts w:ascii="Times New Roman" w:eastAsia="Arial" w:hAnsi="Times New Roman" w:cs="Times New Roman"/>
          <w:sz w:val="20"/>
          <w:szCs w:val="20"/>
        </w:rPr>
        <w:t xml:space="preserve">pielęgniarskiej opieki długoterminowej domowej </w:t>
      </w:r>
    </w:p>
    <w:p w14:paraId="6976DCB3" w14:textId="48F71DC7" w:rsidR="00DB4DF4" w:rsidRPr="006E231B" w:rsidRDefault="00367AE4" w:rsidP="00A979EE">
      <w:pPr>
        <w:spacing w:after="0"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E231B">
        <w:rPr>
          <w:rFonts w:ascii="Times New Roman" w:eastAsia="Arial" w:hAnsi="Times New Roman" w:cs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9E51CB" w:rsidRPr="006E231B">
        <w:rPr>
          <w:rFonts w:ascii="Times New Roman" w:eastAsia="Arial" w:hAnsi="Times New Roman" w:cs="Times New Roman"/>
          <w:bCs/>
          <w:sz w:val="20"/>
          <w:szCs w:val="20"/>
        </w:rPr>
        <w:t>…………………………………………………………</w:t>
      </w:r>
      <w:r w:rsidR="00E2158F">
        <w:rPr>
          <w:rFonts w:ascii="Times New Roman" w:eastAsia="Arial" w:hAnsi="Times New Roman" w:cs="Times New Roman"/>
          <w:bCs/>
          <w:sz w:val="20"/>
          <w:szCs w:val="20"/>
        </w:rPr>
        <w:t>………</w:t>
      </w:r>
    </w:p>
    <w:p w14:paraId="13BA3CA0" w14:textId="6AB47674" w:rsidR="00E2158F" w:rsidRDefault="00AE317A" w:rsidP="00E2158F">
      <w:pPr>
        <w:spacing w:after="0" w:line="276" w:lineRule="auto"/>
        <w:ind w:left="283"/>
        <w:rPr>
          <w:rFonts w:ascii="Times New Roman" w:eastAsia="Arial" w:hAnsi="Times New Roman" w:cs="Times New Roman"/>
          <w:b/>
          <w:sz w:val="20"/>
          <w:szCs w:val="20"/>
        </w:rPr>
      </w:pPr>
      <w:r w:rsidRPr="005B6F58">
        <w:rPr>
          <w:rFonts w:ascii="Times New Roman" w:eastAsia="Arial" w:hAnsi="Times New Roman" w:cs="Times New Roman"/>
          <w:b/>
          <w:sz w:val="20"/>
          <w:szCs w:val="20"/>
        </w:rPr>
        <w:t xml:space="preserve"> </w:t>
      </w:r>
      <w:r w:rsidR="00367AE4" w:rsidRPr="005B6F58">
        <w:rPr>
          <w:rFonts w:ascii="Times New Roman" w:eastAsia="Arial" w:hAnsi="Times New Roman" w:cs="Times New Roman"/>
          <w:sz w:val="20"/>
          <w:szCs w:val="20"/>
        </w:rPr>
        <w:t>……………………………………………</w:t>
      </w:r>
      <w:r w:rsidR="00367AE4" w:rsidRPr="005B6F58">
        <w:rPr>
          <w:rFonts w:ascii="Times New Roman" w:eastAsia="Arial" w:hAnsi="Times New Roman" w:cs="Times New Roman"/>
          <w:sz w:val="20"/>
          <w:szCs w:val="20"/>
        </w:rPr>
        <w:tab/>
      </w:r>
      <w:r w:rsidR="00367AE4" w:rsidRPr="005B6F58">
        <w:rPr>
          <w:rFonts w:ascii="Times New Roman" w:eastAsia="Arial" w:hAnsi="Times New Roman" w:cs="Times New Roman"/>
          <w:sz w:val="20"/>
          <w:szCs w:val="20"/>
        </w:rPr>
        <w:tab/>
        <w:t>………………………………………………………………….</w:t>
      </w:r>
      <w:r w:rsidRPr="005B6F58">
        <w:rPr>
          <w:rFonts w:ascii="Times New Roman" w:eastAsia="Arial" w:hAnsi="Times New Roman" w:cs="Times New Roman"/>
          <w:b/>
          <w:sz w:val="20"/>
          <w:szCs w:val="20"/>
        </w:rPr>
        <w:t xml:space="preserve"> </w:t>
      </w:r>
    </w:p>
    <w:p w14:paraId="35711806" w14:textId="25E96732" w:rsidR="00DB4DF4" w:rsidRPr="005B6F58" w:rsidRDefault="00367AE4" w:rsidP="00131717">
      <w:pPr>
        <w:spacing w:after="0" w:line="276" w:lineRule="auto"/>
        <w:ind w:left="283"/>
        <w:rPr>
          <w:rFonts w:ascii="Times New Roman" w:hAnsi="Times New Roman" w:cs="Times New Roman"/>
          <w:sz w:val="20"/>
          <w:szCs w:val="20"/>
        </w:rPr>
      </w:pPr>
      <w:r w:rsidRPr="005B6F58">
        <w:rPr>
          <w:rFonts w:ascii="Times New Roman" w:eastAsia="Arial" w:hAnsi="Times New Roman" w:cs="Times New Roman"/>
          <w:sz w:val="20"/>
          <w:szCs w:val="20"/>
        </w:rPr>
        <w:t xml:space="preserve">data, pieczęć, podpis lekarza   </w:t>
      </w:r>
      <w:r w:rsidRPr="005B6F58">
        <w:rPr>
          <w:rFonts w:ascii="Times New Roman" w:eastAsia="Arial" w:hAnsi="Times New Roman" w:cs="Times New Roman"/>
          <w:sz w:val="20"/>
          <w:szCs w:val="20"/>
        </w:rPr>
        <w:tab/>
      </w:r>
      <w:r w:rsidRPr="005B6F58">
        <w:rPr>
          <w:rFonts w:ascii="Times New Roman" w:eastAsia="Arial" w:hAnsi="Times New Roman" w:cs="Times New Roman"/>
          <w:sz w:val="20"/>
          <w:szCs w:val="20"/>
        </w:rPr>
        <w:tab/>
      </w:r>
      <w:r w:rsidRPr="005B6F58">
        <w:rPr>
          <w:rFonts w:ascii="Times New Roman" w:eastAsia="Arial" w:hAnsi="Times New Roman" w:cs="Times New Roman"/>
          <w:sz w:val="20"/>
          <w:szCs w:val="20"/>
        </w:rPr>
        <w:tab/>
      </w:r>
      <w:r w:rsidRPr="005B6F58">
        <w:rPr>
          <w:rFonts w:ascii="Times New Roman" w:eastAsia="Arial" w:hAnsi="Times New Roman" w:cs="Times New Roman"/>
          <w:sz w:val="20"/>
          <w:szCs w:val="20"/>
        </w:rPr>
        <w:tab/>
        <w:t xml:space="preserve">data, pieczęć, podpis pielęgniarki ubezpieczenia zdrowotnego ubezpieczenia zdrowotnego </w:t>
      </w:r>
      <w:r w:rsidR="009E51CB" w:rsidRPr="005B6F58">
        <w:rPr>
          <w:rFonts w:ascii="Times New Roman" w:eastAsia="Arial" w:hAnsi="Times New Roman" w:cs="Times New Roman"/>
          <w:sz w:val="20"/>
          <w:szCs w:val="20"/>
        </w:rPr>
        <w:tab/>
      </w:r>
      <w:r w:rsidR="009E51CB" w:rsidRPr="005B6F58">
        <w:rPr>
          <w:rFonts w:ascii="Times New Roman" w:eastAsia="Arial" w:hAnsi="Times New Roman" w:cs="Times New Roman"/>
          <w:sz w:val="20"/>
          <w:szCs w:val="20"/>
        </w:rPr>
        <w:tab/>
      </w:r>
      <w:r w:rsidR="009E51CB" w:rsidRPr="005B6F58">
        <w:rPr>
          <w:rFonts w:ascii="Times New Roman" w:eastAsia="Arial" w:hAnsi="Times New Roman" w:cs="Times New Roman"/>
          <w:sz w:val="20"/>
          <w:szCs w:val="20"/>
        </w:rPr>
        <w:tab/>
      </w:r>
      <w:r w:rsidR="009E51CB" w:rsidRPr="005B6F58">
        <w:rPr>
          <w:rFonts w:ascii="Times New Roman" w:eastAsia="Arial" w:hAnsi="Times New Roman" w:cs="Times New Roman"/>
          <w:sz w:val="20"/>
          <w:szCs w:val="20"/>
        </w:rPr>
        <w:tab/>
      </w:r>
      <w:r w:rsidRPr="005B6F58">
        <w:rPr>
          <w:rFonts w:ascii="Times New Roman" w:eastAsia="Arial" w:hAnsi="Times New Roman" w:cs="Times New Roman"/>
          <w:sz w:val="20"/>
          <w:szCs w:val="20"/>
        </w:rPr>
        <w:t>albo pielęgniarki opieki długoterminowej domowej</w:t>
      </w:r>
    </w:p>
    <w:sectPr w:rsidR="00DB4DF4" w:rsidRPr="005B6F58">
      <w:headerReference w:type="default" r:id="rId8"/>
      <w:footerReference w:type="default" r:id="rId9"/>
      <w:pgSz w:w="11906" w:h="16838"/>
      <w:pgMar w:top="713" w:right="678" w:bottom="902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0E0A81" w14:textId="77777777" w:rsidR="000F20FD" w:rsidRDefault="000F20FD" w:rsidP="00F16E35">
      <w:pPr>
        <w:spacing w:after="0" w:line="240" w:lineRule="auto"/>
      </w:pPr>
      <w:r>
        <w:separator/>
      </w:r>
    </w:p>
  </w:endnote>
  <w:endnote w:type="continuationSeparator" w:id="0">
    <w:p w14:paraId="11C6930C" w14:textId="77777777" w:rsidR="000F20FD" w:rsidRDefault="000F20FD" w:rsidP="00F1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1B6396" w14:textId="18116775" w:rsidR="00E03D80" w:rsidRDefault="00721E4A" w:rsidP="00E03D80">
    <w:pPr>
      <w:pStyle w:val="Stopka"/>
      <w:tabs>
        <w:tab w:val="center" w:pos="4629"/>
        <w:tab w:val="right" w:pos="9258"/>
      </w:tabs>
      <w:jc w:val="right"/>
      <w:rPr>
        <w:rFonts w:eastAsia="Times New Roman" w:cs="Times New Roman"/>
        <w:noProof/>
        <w:color w:val="auto"/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3B11FBE" wp14:editId="6EBAB810">
          <wp:simplePos x="0" y="0"/>
          <wp:positionH relativeFrom="margin">
            <wp:align>right</wp:align>
          </wp:positionH>
          <wp:positionV relativeFrom="paragraph">
            <wp:posOffset>4445</wp:posOffset>
          </wp:positionV>
          <wp:extent cx="762000" cy="556260"/>
          <wp:effectExtent l="0" t="0" r="0" b="0"/>
          <wp:wrapThrough wrapText="bothSides">
            <wp:wrapPolygon edited="0">
              <wp:start x="1620" y="0"/>
              <wp:lineTo x="0" y="1479"/>
              <wp:lineTo x="0" y="16274"/>
              <wp:lineTo x="2700" y="20712"/>
              <wp:lineTo x="21060" y="20712"/>
              <wp:lineTo x="21060" y="12575"/>
              <wp:lineTo x="17280" y="10356"/>
              <wp:lineTo x="7560" y="1479"/>
              <wp:lineTo x="4320" y="0"/>
              <wp:lineTo x="1620" y="0"/>
            </wp:wrapPolygon>
          </wp:wrapThrough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3D80">
      <w:rPr>
        <w:rFonts w:ascii="Arial" w:hAnsi="Arial"/>
        <w:noProof/>
      </w:rPr>
      <w:drawing>
        <wp:anchor distT="0" distB="0" distL="114300" distR="114300" simplePos="0" relativeHeight="251658240" behindDoc="0" locked="0" layoutInCell="1" allowOverlap="1" wp14:anchorId="18836472" wp14:editId="5C142F93">
          <wp:simplePos x="0" y="0"/>
          <wp:positionH relativeFrom="column">
            <wp:posOffset>243205</wp:posOffset>
          </wp:positionH>
          <wp:positionV relativeFrom="paragraph">
            <wp:posOffset>115570</wp:posOffset>
          </wp:positionV>
          <wp:extent cx="944880" cy="478155"/>
          <wp:effectExtent l="0" t="0" r="7620" b="0"/>
          <wp:wrapThrough wrapText="bothSides">
            <wp:wrapPolygon edited="0">
              <wp:start x="0" y="0"/>
              <wp:lineTo x="0" y="20653"/>
              <wp:lineTo x="21339" y="20653"/>
              <wp:lineTo x="21339" y="0"/>
              <wp:lineTo x="0" y="0"/>
            </wp:wrapPolygon>
          </wp:wrapThrough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47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3D80">
      <w:rPr>
        <w:noProof/>
        <w:sz w:val="20"/>
      </w:rPr>
      <w:t xml:space="preserve">                                  </w:t>
    </w:r>
    <w:r w:rsidR="00E03D80">
      <w:rPr>
        <w:noProof/>
        <w:sz w:val="20"/>
      </w:rPr>
      <w:tab/>
    </w:r>
  </w:p>
  <w:p w14:paraId="43D77B8F" w14:textId="77777777" w:rsidR="00E03D80" w:rsidRDefault="00E03D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DFB870" w14:textId="77777777" w:rsidR="000F20FD" w:rsidRDefault="000F20FD" w:rsidP="00F16E35">
      <w:pPr>
        <w:spacing w:after="0" w:line="240" w:lineRule="auto"/>
      </w:pPr>
      <w:r>
        <w:separator/>
      </w:r>
    </w:p>
  </w:footnote>
  <w:footnote w:type="continuationSeparator" w:id="0">
    <w:p w14:paraId="085628DD" w14:textId="77777777" w:rsidR="000F20FD" w:rsidRDefault="000F20FD" w:rsidP="00F16E35">
      <w:pPr>
        <w:spacing w:after="0" w:line="240" w:lineRule="auto"/>
      </w:pPr>
      <w:r>
        <w:continuationSeparator/>
      </w:r>
    </w:p>
  </w:footnote>
  <w:footnote w:id="1">
    <w:p w14:paraId="04901AFF" w14:textId="0529ECD9" w:rsidR="005B6F58" w:rsidRPr="00600545" w:rsidRDefault="005B6F58" w:rsidP="0065282C">
      <w:pPr>
        <w:spacing w:after="0" w:line="276" w:lineRule="auto"/>
        <w:ind w:right="57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00545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60054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00545">
        <w:rPr>
          <w:rFonts w:ascii="Times New Roman" w:eastAsia="Arial" w:hAnsi="Times New Roman" w:cs="Times New Roman"/>
          <w:sz w:val="20"/>
          <w:szCs w:val="20"/>
        </w:rPr>
        <w:t>Mahoney</w:t>
      </w:r>
      <w:proofErr w:type="spellEnd"/>
      <w:r w:rsidRPr="00600545">
        <w:rPr>
          <w:rFonts w:ascii="Times New Roman" w:eastAsia="Arial" w:hAnsi="Times New Roman" w:cs="Times New Roman"/>
          <w:sz w:val="20"/>
          <w:szCs w:val="20"/>
        </w:rPr>
        <w:t xml:space="preserve"> FI, </w:t>
      </w:r>
      <w:proofErr w:type="spellStart"/>
      <w:r w:rsidRPr="00600545">
        <w:rPr>
          <w:rFonts w:ascii="Times New Roman" w:eastAsia="Arial" w:hAnsi="Times New Roman" w:cs="Times New Roman"/>
          <w:sz w:val="20"/>
          <w:szCs w:val="20"/>
        </w:rPr>
        <w:t>Barthel</w:t>
      </w:r>
      <w:proofErr w:type="spellEnd"/>
      <w:r w:rsidRPr="00600545">
        <w:rPr>
          <w:rFonts w:ascii="Times New Roman" w:eastAsia="Arial" w:hAnsi="Times New Roman" w:cs="Times New Roman"/>
          <w:sz w:val="20"/>
          <w:szCs w:val="20"/>
        </w:rPr>
        <w:t xml:space="preserve"> D. „Badanie funkcjonalne: wskaźnik </w:t>
      </w:r>
      <w:proofErr w:type="spellStart"/>
      <w:r w:rsidRPr="00600545">
        <w:rPr>
          <w:rFonts w:ascii="Times New Roman" w:eastAsia="Arial" w:hAnsi="Times New Roman" w:cs="Times New Roman"/>
          <w:sz w:val="20"/>
          <w:szCs w:val="20"/>
        </w:rPr>
        <w:t>Barthel</w:t>
      </w:r>
      <w:proofErr w:type="spellEnd"/>
      <w:r w:rsidRPr="00600545">
        <w:rPr>
          <w:rFonts w:ascii="Times New Roman" w:eastAsia="Arial" w:hAnsi="Times New Roman" w:cs="Times New Roman"/>
          <w:sz w:val="20"/>
          <w:szCs w:val="20"/>
        </w:rPr>
        <w:t xml:space="preserve">”. Maryland </w:t>
      </w:r>
      <w:proofErr w:type="spellStart"/>
      <w:r w:rsidRPr="00600545">
        <w:rPr>
          <w:rFonts w:ascii="Times New Roman" w:eastAsia="Arial" w:hAnsi="Times New Roman" w:cs="Times New Roman"/>
          <w:sz w:val="20"/>
          <w:szCs w:val="20"/>
        </w:rPr>
        <w:t>State</w:t>
      </w:r>
      <w:proofErr w:type="spellEnd"/>
      <w:r w:rsidRPr="00600545">
        <w:rPr>
          <w:rFonts w:ascii="Times New Roman" w:eastAsia="Arial" w:hAnsi="Times New Roman" w:cs="Times New Roman"/>
          <w:sz w:val="20"/>
          <w:szCs w:val="20"/>
        </w:rPr>
        <w:t xml:space="preserve"> </w:t>
      </w:r>
      <w:proofErr w:type="spellStart"/>
      <w:r w:rsidRPr="00600545">
        <w:rPr>
          <w:rFonts w:ascii="Times New Roman" w:eastAsia="Arial" w:hAnsi="Times New Roman" w:cs="Times New Roman"/>
          <w:sz w:val="20"/>
          <w:szCs w:val="20"/>
        </w:rPr>
        <w:t>Med</w:t>
      </w:r>
      <w:proofErr w:type="spellEnd"/>
      <w:r w:rsidRPr="00600545">
        <w:rPr>
          <w:rFonts w:ascii="Times New Roman" w:eastAsia="Arial" w:hAnsi="Times New Roman" w:cs="Times New Roman"/>
          <w:sz w:val="20"/>
          <w:szCs w:val="20"/>
        </w:rPr>
        <w:t xml:space="preserve"> </w:t>
      </w:r>
      <w:proofErr w:type="spellStart"/>
      <w:r w:rsidRPr="00600545">
        <w:rPr>
          <w:rFonts w:ascii="Times New Roman" w:eastAsia="Arial" w:hAnsi="Times New Roman" w:cs="Times New Roman"/>
          <w:sz w:val="20"/>
          <w:szCs w:val="20"/>
        </w:rPr>
        <w:t>Journal</w:t>
      </w:r>
      <w:proofErr w:type="spellEnd"/>
      <w:r w:rsidRPr="00600545">
        <w:rPr>
          <w:rFonts w:ascii="Times New Roman" w:eastAsia="Arial" w:hAnsi="Times New Roman" w:cs="Times New Roman"/>
          <w:sz w:val="20"/>
          <w:szCs w:val="20"/>
        </w:rPr>
        <w:t xml:space="preserve"> 1965; 14:56-61. Wykorzystane za zgodą. Skala ta może być używana bez ograniczeń dla celów niekomercyjnych</w:t>
      </w:r>
    </w:p>
  </w:footnote>
  <w:footnote w:id="2">
    <w:p w14:paraId="360DE236" w14:textId="24357D8B" w:rsidR="005B6F58" w:rsidRPr="00600545" w:rsidRDefault="005B6F58" w:rsidP="0065282C">
      <w:pPr>
        <w:pStyle w:val="Tekstprzypisudolnego"/>
        <w:spacing w:line="276" w:lineRule="auto"/>
        <w:jc w:val="both"/>
        <w:rPr>
          <w:rFonts w:ascii="Times New Roman" w:hAnsi="Times New Roman" w:cs="Times New Roman"/>
        </w:rPr>
      </w:pPr>
      <w:r w:rsidRPr="00600545">
        <w:rPr>
          <w:rStyle w:val="Odwoanieprzypisudolnego"/>
          <w:rFonts w:ascii="Times New Roman" w:hAnsi="Times New Roman" w:cs="Times New Roman"/>
        </w:rPr>
        <w:footnoteRef/>
      </w:r>
      <w:r w:rsidRPr="00600545">
        <w:rPr>
          <w:rFonts w:ascii="Times New Roman" w:hAnsi="Times New Roman" w:cs="Times New Roman"/>
        </w:rPr>
        <w:t xml:space="preserve"> </w:t>
      </w:r>
      <w:r w:rsidRPr="00600545">
        <w:rPr>
          <w:rFonts w:ascii="Times New Roman" w:eastAsia="Arial" w:hAnsi="Times New Roman" w:cs="Times New Roman"/>
        </w:rPr>
        <w:t xml:space="preserve">W </w:t>
      </w:r>
      <w:r w:rsidR="00600545" w:rsidRPr="00600545">
        <w:rPr>
          <w:rFonts w:ascii="Times New Roman" w:eastAsia="Arial" w:hAnsi="Times New Roman" w:cs="Times New Roman"/>
        </w:rPr>
        <w:t>Lp</w:t>
      </w:r>
      <w:r w:rsidRPr="00600545">
        <w:rPr>
          <w:rFonts w:ascii="Times New Roman" w:eastAsia="Arial" w:hAnsi="Times New Roman" w:cs="Times New Roman"/>
        </w:rPr>
        <w:t>. 1-10 należy wybrać i podkreślić jedną z możliwości najlepiej opisującą stan świadczeniobiorcy</w:t>
      </w:r>
    </w:p>
  </w:footnote>
  <w:footnote w:id="3">
    <w:p w14:paraId="6A2D7C26" w14:textId="69136086" w:rsidR="0065282C" w:rsidRPr="00600545" w:rsidRDefault="0065282C" w:rsidP="0065282C">
      <w:pPr>
        <w:pStyle w:val="Tekstprzypisudolnego"/>
        <w:spacing w:line="276" w:lineRule="auto"/>
        <w:jc w:val="both"/>
        <w:rPr>
          <w:sz w:val="16"/>
          <w:szCs w:val="16"/>
        </w:rPr>
      </w:pPr>
      <w:r w:rsidRPr="00600545">
        <w:rPr>
          <w:rStyle w:val="Odwoanieprzypisudolnego"/>
          <w:rFonts w:ascii="Times New Roman" w:hAnsi="Times New Roman" w:cs="Times New Roman"/>
        </w:rPr>
        <w:footnoteRef/>
      </w:r>
      <w:r w:rsidRPr="00600545">
        <w:rPr>
          <w:rFonts w:ascii="Times New Roman" w:hAnsi="Times New Roman" w:cs="Times New Roman"/>
        </w:rPr>
        <w:t xml:space="preserve"> </w:t>
      </w:r>
      <w:r w:rsidRPr="00600545">
        <w:rPr>
          <w:rFonts w:ascii="Times New Roman" w:eastAsia="Arial" w:hAnsi="Times New Roman" w:cs="Times New Roman"/>
        </w:rPr>
        <w:t>Należy wpisać wartość punktową przypisaną wybranej możliwości</w:t>
      </w:r>
    </w:p>
  </w:footnote>
  <w:footnote w:id="4">
    <w:p w14:paraId="3824E2A6" w14:textId="602AE026" w:rsidR="0065282C" w:rsidRPr="00600545" w:rsidRDefault="0065282C" w:rsidP="006E231B">
      <w:pPr>
        <w:spacing w:after="0" w:line="276" w:lineRule="auto"/>
        <w:ind w:right="57"/>
        <w:jc w:val="both"/>
        <w:rPr>
          <w:sz w:val="20"/>
          <w:szCs w:val="20"/>
        </w:rPr>
      </w:pPr>
      <w:r w:rsidRPr="00600545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600545">
        <w:rPr>
          <w:rFonts w:ascii="Times New Roman" w:hAnsi="Times New Roman" w:cs="Times New Roman"/>
          <w:sz w:val="20"/>
          <w:szCs w:val="20"/>
        </w:rPr>
        <w:t xml:space="preserve"> </w:t>
      </w:r>
      <w:r w:rsidRPr="00600545">
        <w:rPr>
          <w:rFonts w:ascii="Times New Roman" w:eastAsia="Arial" w:hAnsi="Times New Roman" w:cs="Times New Roman"/>
          <w:sz w:val="20"/>
          <w:szCs w:val="20"/>
        </w:rPr>
        <w:t>Należy wpisać uzyskaną sumę punktów z lp. 1 – 10.</w:t>
      </w:r>
      <w:r w:rsidRPr="0060054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</w:footnote>
  <w:footnote w:id="5">
    <w:p w14:paraId="4CF4A355" w14:textId="77777777" w:rsidR="006E231B" w:rsidRPr="00600545" w:rsidRDefault="006E231B" w:rsidP="006E231B">
      <w:pPr>
        <w:pStyle w:val="Tekstprzypisudolnego"/>
        <w:spacing w:line="276" w:lineRule="auto"/>
        <w:jc w:val="both"/>
        <w:rPr>
          <w:rFonts w:ascii="Times New Roman" w:hAnsi="Times New Roman" w:cs="Times New Roman"/>
        </w:rPr>
      </w:pPr>
      <w:r w:rsidRPr="00600545">
        <w:rPr>
          <w:rStyle w:val="Odwoanieprzypisudolnego"/>
          <w:rFonts w:ascii="Times New Roman" w:hAnsi="Times New Roman" w:cs="Times New Roman"/>
        </w:rPr>
        <w:footnoteRef/>
      </w:r>
      <w:r w:rsidRPr="00600545">
        <w:rPr>
          <w:rFonts w:ascii="Times New Roman" w:hAnsi="Times New Roman" w:cs="Times New Roman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1CB20" w14:textId="61D56EBE" w:rsidR="00721E4A" w:rsidRDefault="00721E4A" w:rsidP="00721E4A">
    <w:pPr>
      <w:pStyle w:val="Nagwek"/>
      <w:rPr>
        <w:rFonts w:ascii="Arial" w:eastAsia="Times New Roman" w:hAnsi="Arial" w:cs="Times New Roman"/>
        <w:color w:val="auto"/>
      </w:rPr>
    </w:pPr>
    <w:r>
      <w:rPr>
        <w:noProof/>
      </w:rPr>
      <w:drawing>
        <wp:inline distT="0" distB="0" distL="0" distR="0" wp14:anchorId="52337AFB" wp14:editId="09B78E29">
          <wp:extent cx="5760720" cy="61722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740238" w14:textId="54066389" w:rsidR="00F16E35" w:rsidRDefault="00F16E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CB528A"/>
    <w:multiLevelType w:val="hybridMultilevel"/>
    <w:tmpl w:val="90241B9A"/>
    <w:lvl w:ilvl="0" w:tplc="6786DC66">
      <w:start w:val="3"/>
      <w:numFmt w:val="decimal"/>
      <w:lvlText w:val="%1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1" w:tplc="E78450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2" w:tplc="CEDC64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3" w:tplc="84D42D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4" w:tplc="166818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5" w:tplc="C7441E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6" w:tplc="F70E9F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7" w:tplc="895027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8" w:tplc="2752B9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4DF4"/>
    <w:rsid w:val="00060751"/>
    <w:rsid w:val="000F20FD"/>
    <w:rsid w:val="00131717"/>
    <w:rsid w:val="00367AE4"/>
    <w:rsid w:val="005449C8"/>
    <w:rsid w:val="005B6F58"/>
    <w:rsid w:val="00600545"/>
    <w:rsid w:val="0065282C"/>
    <w:rsid w:val="006E231B"/>
    <w:rsid w:val="006F6A08"/>
    <w:rsid w:val="00721E4A"/>
    <w:rsid w:val="007F2170"/>
    <w:rsid w:val="009E51CB"/>
    <w:rsid w:val="00A068D2"/>
    <w:rsid w:val="00A979EE"/>
    <w:rsid w:val="00AE317A"/>
    <w:rsid w:val="00B10E49"/>
    <w:rsid w:val="00DB4DF4"/>
    <w:rsid w:val="00E03D80"/>
    <w:rsid w:val="00E2158F"/>
    <w:rsid w:val="00E45CEF"/>
    <w:rsid w:val="00E90EB0"/>
    <w:rsid w:val="00EA3B9A"/>
    <w:rsid w:val="00F16E35"/>
    <w:rsid w:val="00F2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999A03"/>
  <w15:docId w15:val="{F3F7DB7A-FDFC-41AC-AF85-C87F101E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818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aliases w:val="Znak,Znak + Wyjustowany,Przed:  3 pt,Po:  7,2 pt,Interlinia:  Wi..."/>
    <w:basedOn w:val="Normalny"/>
    <w:link w:val="NagwekZnak"/>
    <w:uiPriority w:val="99"/>
    <w:unhideWhenUsed/>
    <w:rsid w:val="00F1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Znak + Wyjustowany Znak,Przed:  3 pt Znak,Po:  7 Znak,2 pt Znak,Interlinia:  Wi... Znak"/>
    <w:basedOn w:val="Domylnaczcionkaakapitu"/>
    <w:link w:val="Nagwek"/>
    <w:uiPriority w:val="99"/>
    <w:rsid w:val="00F16E3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1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6E35"/>
    <w:rPr>
      <w:rFonts w:ascii="Calibri" w:eastAsia="Calibri" w:hAnsi="Calibri" w:cs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6F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6F58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6F58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6E231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2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49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49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49C8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49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49C8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Normalny1">
    <w:name w:val="Normalny1"/>
    <w:rsid w:val="00A06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B9A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5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26838-4545-40AA-97D8-B1654764B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418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pożyczki</vt:lpstr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pożyczki</dc:title>
  <dc:subject/>
  <dc:creator>Kasia</dc:creator>
  <cp:keywords/>
  <cp:lastModifiedBy>Malwina Graczykowska</cp:lastModifiedBy>
  <cp:revision>7</cp:revision>
  <dcterms:created xsi:type="dcterms:W3CDTF">2021-02-24T08:00:00Z</dcterms:created>
  <dcterms:modified xsi:type="dcterms:W3CDTF">2021-03-08T13:25:00Z</dcterms:modified>
</cp:coreProperties>
</file>